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6A" w:rsidRDefault="008E526A" w:rsidP="008E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6A">
        <w:rPr>
          <w:rFonts w:ascii="Times New Roman" w:hAnsi="Times New Roman" w:cs="Times New Roman"/>
          <w:b/>
          <w:sz w:val="28"/>
          <w:szCs w:val="28"/>
        </w:rPr>
        <w:t xml:space="preserve">INSERIRE QUI IL TITOLO </w:t>
      </w:r>
    </w:p>
    <w:p w:rsidR="008E526A" w:rsidRDefault="008E526A" w:rsidP="008E52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Inserire gli autori </w:t>
      </w:r>
    </w:p>
    <w:p w:rsidR="005D37E4" w:rsidRDefault="008E526A" w:rsidP="008E526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526A">
        <w:rPr>
          <w:rFonts w:ascii="Times New Roman" w:hAnsi="Times New Roman" w:cs="Times New Roman"/>
          <w:i/>
          <w:sz w:val="24"/>
          <w:szCs w:val="24"/>
        </w:rPr>
        <w:t xml:space="preserve">Inserire le affiliazioni degli autori </w:t>
      </w:r>
    </w:p>
    <w:p w:rsidR="008E526A" w:rsidRDefault="008E526A" w:rsidP="008E52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Inserire gli indirizzi email degli autori </w:t>
      </w:r>
    </w:p>
    <w:p w:rsidR="008E526A" w:rsidRDefault="008E526A" w:rsidP="008E526A">
      <w:pPr>
        <w:rPr>
          <w:rFonts w:ascii="Times New Roman" w:hAnsi="Times New Roman" w:cs="Times New Roman"/>
          <w:b/>
          <w:sz w:val="28"/>
          <w:szCs w:val="28"/>
        </w:rPr>
      </w:pPr>
    </w:p>
    <w:p w:rsidR="008E526A" w:rsidRDefault="008E526A" w:rsidP="008E526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</w:p>
    <w:p w:rsidR="007C446A" w:rsidRDefault="008E526A" w:rsidP="008E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Scrivere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in questa pagina, carattere Times New Roman </w:t>
      </w:r>
      <w:r w:rsidR="00CE478D">
        <w:rPr>
          <w:rFonts w:ascii="Times New Roman" w:hAnsi="Times New Roman" w:cs="Times New Roman"/>
          <w:sz w:val="24"/>
          <w:szCs w:val="24"/>
        </w:rPr>
        <w:t>12pt, senza eccedere la pagina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2430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6F243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="006F2430">
        <w:rPr>
          <w:rFonts w:ascii="Times New Roman" w:hAnsi="Times New Roman" w:cs="Times New Roman"/>
          <w:sz w:val="24"/>
          <w:szCs w:val="24"/>
        </w:rPr>
        <w:t xml:space="preserve"> può essere </w:t>
      </w:r>
      <w:r w:rsidR="007C446A">
        <w:rPr>
          <w:rFonts w:ascii="Times New Roman" w:hAnsi="Times New Roman" w:cs="Times New Roman"/>
          <w:sz w:val="24"/>
          <w:szCs w:val="24"/>
        </w:rPr>
        <w:t>redatto in lingua italiana o</w:t>
      </w:r>
      <w:r w:rsidR="006F2430">
        <w:rPr>
          <w:rFonts w:ascii="Times New Roman" w:hAnsi="Times New Roman" w:cs="Times New Roman"/>
          <w:sz w:val="24"/>
          <w:szCs w:val="24"/>
        </w:rPr>
        <w:t xml:space="preserve">, facoltativamente, in </w:t>
      </w:r>
      <w:r w:rsidR="007C446A">
        <w:rPr>
          <w:rFonts w:ascii="Times New Roman" w:hAnsi="Times New Roman" w:cs="Times New Roman"/>
          <w:sz w:val="24"/>
          <w:szCs w:val="24"/>
        </w:rPr>
        <w:t xml:space="preserve">inglese. </w:t>
      </w:r>
    </w:p>
    <w:p w:rsidR="008E526A" w:rsidRDefault="008E526A" w:rsidP="008E5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dovrebbe essere organizzato secondo la struttura seguente:</w:t>
      </w:r>
    </w:p>
    <w:p w:rsidR="008E526A" w:rsidRPr="00C90E45" w:rsidRDefault="008E526A" w:rsidP="00C90E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E45">
        <w:rPr>
          <w:rFonts w:ascii="Times New Roman" w:hAnsi="Times New Roman" w:cs="Times New Roman"/>
          <w:sz w:val="24"/>
          <w:szCs w:val="24"/>
        </w:rPr>
        <w:t>Obiettivo/i</w:t>
      </w:r>
    </w:p>
    <w:p w:rsidR="008E526A" w:rsidRPr="00C90E45" w:rsidRDefault="008E526A" w:rsidP="00C90E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E45">
        <w:rPr>
          <w:rFonts w:ascii="Times New Roman" w:hAnsi="Times New Roman" w:cs="Times New Roman"/>
          <w:sz w:val="24"/>
          <w:szCs w:val="24"/>
        </w:rPr>
        <w:t>Breve contestualizzazione</w:t>
      </w:r>
    </w:p>
    <w:p w:rsidR="008E526A" w:rsidRPr="00C90E45" w:rsidRDefault="008E526A" w:rsidP="00C90E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0E45">
        <w:rPr>
          <w:rFonts w:ascii="Times New Roman" w:hAnsi="Times New Roman" w:cs="Times New Roman"/>
          <w:sz w:val="24"/>
          <w:szCs w:val="24"/>
        </w:rPr>
        <w:t>Descrizione del lavoro</w:t>
      </w:r>
    </w:p>
    <w:p w:rsidR="008E526A" w:rsidRPr="00C90E45" w:rsidRDefault="00FE4C10" w:rsidP="00C90E4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0E45">
        <w:rPr>
          <w:rFonts w:ascii="Times New Roman" w:hAnsi="Times New Roman" w:cs="Times New Roman"/>
          <w:sz w:val="24"/>
          <w:szCs w:val="24"/>
        </w:rPr>
        <w:t xml:space="preserve">Risultati e </w:t>
      </w:r>
      <w:r w:rsidR="008E526A" w:rsidRPr="00C90E45">
        <w:rPr>
          <w:rFonts w:ascii="Times New Roman" w:hAnsi="Times New Roman" w:cs="Times New Roman"/>
          <w:sz w:val="24"/>
          <w:szCs w:val="24"/>
        </w:rPr>
        <w:t xml:space="preserve">sviluppi futuri </w:t>
      </w:r>
    </w:p>
    <w:p w:rsidR="008E526A" w:rsidRDefault="008E526A" w:rsidP="008E526A">
      <w:pPr>
        <w:rPr>
          <w:rFonts w:ascii="Times New Roman" w:hAnsi="Times New Roman" w:cs="Times New Roman"/>
          <w:sz w:val="24"/>
          <w:szCs w:val="24"/>
        </w:rPr>
      </w:pPr>
    </w:p>
    <w:p w:rsidR="00405992" w:rsidRDefault="00405992" w:rsidP="008E526A">
      <w:pPr>
        <w:rPr>
          <w:rFonts w:ascii="Times New Roman" w:hAnsi="Times New Roman" w:cs="Times New Roman"/>
          <w:sz w:val="24"/>
          <w:szCs w:val="24"/>
        </w:rPr>
      </w:pPr>
    </w:p>
    <w:p w:rsidR="00CE478D" w:rsidRPr="00CE478D" w:rsidRDefault="00CE478D" w:rsidP="00CE478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478D">
        <w:rPr>
          <w:rFonts w:ascii="Times New Roman" w:hAnsi="Times New Roman" w:cs="Times New Roman"/>
          <w:i/>
          <w:sz w:val="24"/>
          <w:szCs w:val="24"/>
        </w:rPr>
        <w:t>Corresponding</w:t>
      </w:r>
      <w:proofErr w:type="spellEnd"/>
      <w:r w:rsidRPr="00CE47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478D">
        <w:rPr>
          <w:rFonts w:ascii="Times New Roman" w:hAnsi="Times New Roman" w:cs="Times New Roman"/>
          <w:i/>
          <w:sz w:val="24"/>
          <w:szCs w:val="24"/>
        </w:rPr>
        <w:t>author</w:t>
      </w:r>
      <w:proofErr w:type="spellEnd"/>
      <w:r w:rsidRPr="00CE478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CE478D" w:rsidRPr="00CE478D" w:rsidRDefault="00CE478D" w:rsidP="00CE4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478D">
        <w:rPr>
          <w:rFonts w:ascii="Times New Roman" w:hAnsi="Times New Roman" w:cs="Times New Roman"/>
          <w:sz w:val="24"/>
          <w:szCs w:val="24"/>
        </w:rPr>
        <w:t xml:space="preserve">Nome e Cognome </w:t>
      </w:r>
    </w:p>
    <w:p w:rsidR="00CE478D" w:rsidRPr="00CE478D" w:rsidRDefault="00CE478D" w:rsidP="00CE4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478D">
        <w:rPr>
          <w:rFonts w:ascii="Times New Roman" w:hAnsi="Times New Roman" w:cs="Times New Roman"/>
          <w:sz w:val="24"/>
          <w:szCs w:val="24"/>
        </w:rPr>
        <w:t xml:space="preserve">Numero di telefono: </w:t>
      </w:r>
    </w:p>
    <w:p w:rsidR="00C90E45" w:rsidRDefault="00CE478D" w:rsidP="00CE4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478D">
        <w:rPr>
          <w:rFonts w:ascii="Times New Roman" w:hAnsi="Times New Roman" w:cs="Times New Roman"/>
          <w:sz w:val="24"/>
          <w:szCs w:val="24"/>
        </w:rPr>
        <w:t>e-mail:</w:t>
      </w:r>
    </w:p>
    <w:p w:rsidR="00AB41A4" w:rsidRDefault="00AB41A4" w:rsidP="00CE4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41A4" w:rsidRDefault="00AB41A4" w:rsidP="00AB41A4">
      <w:pPr>
        <w:pStyle w:val="Intestazione"/>
        <w:pBdr>
          <w:between w:val="single" w:sz="4" w:space="1" w:color="4F81BD" w:themeColor="accent1"/>
        </w:pBdr>
        <w:spacing w:line="276" w:lineRule="auto"/>
        <w:jc w:val="center"/>
      </w:pPr>
      <w:r w:rsidRPr="00CE478D">
        <w:t xml:space="preserve"> </w:t>
      </w:r>
    </w:p>
    <w:p w:rsidR="00AB41A4" w:rsidRDefault="00AB41A4" w:rsidP="00CE47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B41A4" w:rsidSect="00AB41A4">
      <w:headerReference w:type="default" r:id="rId9"/>
      <w:pgSz w:w="11906" w:h="16838"/>
      <w:pgMar w:top="297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6D" w:rsidRDefault="00A6606D" w:rsidP="00A00901">
      <w:pPr>
        <w:spacing w:after="0" w:line="240" w:lineRule="auto"/>
      </w:pPr>
      <w:r>
        <w:separator/>
      </w:r>
    </w:p>
  </w:endnote>
  <w:endnote w:type="continuationSeparator" w:id="0">
    <w:p w:rsidR="00A6606D" w:rsidRDefault="00A6606D" w:rsidP="00A0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6D" w:rsidRDefault="00A6606D" w:rsidP="00A00901">
      <w:pPr>
        <w:spacing w:after="0" w:line="240" w:lineRule="auto"/>
      </w:pPr>
      <w:r>
        <w:separator/>
      </w:r>
    </w:p>
  </w:footnote>
  <w:footnote w:type="continuationSeparator" w:id="0">
    <w:p w:rsidR="00A6606D" w:rsidRDefault="00A6606D" w:rsidP="00A0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8D" w:rsidRDefault="00AB41A4" w:rsidP="00AB41A4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119763</wp:posOffset>
          </wp:positionV>
          <wp:extent cx="972988" cy="465826"/>
          <wp:effectExtent l="1905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88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group id="_x0000_s8214" style="position:absolute;left:0;text-align:left;margin-left:107pt;margin-top:-18.3pt;width:258.35pt;height:97.55pt;z-index:251658240;mso-position-horizontal-relative:text;mso-position-vertical-relative:text" coordorigin="11417,256" coordsize="5167,195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8215" type="#_x0000_t136" style="position:absolute;left:14634;top:342;width:1871;height:170;mso-position-horizontal-relative:text;mso-position-vertical-relative:text" fillcolor="#00b0f0">
            <v:shadow color="#868686"/>
            <v:textpath style="font-family:&quot;Arial&quot;;font-size:16pt;v-text-kern:t" trim="t" fitpath="t" string="Napoli, 30 giugno/1 luglio"/>
          </v:shape>
          <v:group id="_x0000_s8216" style="position:absolute;left:11417;top:256;width:5167;height:1951" coordorigin="11462,218" coordsize="5167,1951">
            <v:group id="_x0000_s8217" style="position:absolute;left:11462;top:218;width:5167;height:1951" coordorigin="2309,10436" coordsize="7730,264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8218" type="#_x0000_t32" style="position:absolute;left:6820;top:11208;width:3219;height:829" o:connectortype="straight" strokecolor="#548dd4 [1951]" strokeweight="2.25pt"/>
              <v:rect id="_x0000_s8219" style="position:absolute;left:2309;top:10436;width:7730;height:2649" filled="f" strokecolor="#548dd4 [1951]" strokeweight=".25pt"/>
              <v:group id="_x0000_s8220" style="position:absolute;left:2309;top:10754;width:3485;height:901" coordorigin="173,1498" coordsize="7119,1301">
                <v:group id="_x0000_s8221" style="position:absolute;left:173;top:1498;width:6025;height:1301" coordorigin="173,1498" coordsize="6025,1301">
                  <v:shape id="_x0000_s8222" type="#_x0000_t32" style="position:absolute;left:173;top:1659;width:2880;height:1140;flip:y" o:connectortype="straight" strokecolor="#548dd4 [1951]" strokeweight="2.25pt"/>
                  <v:shape id="_x0000_s8223" type="#_x0000_t32" style="position:absolute;left:3053;top:1659;width:1002;height:0" o:connectortype="straight" strokecolor="#548dd4 [1951]" strokeweight="2.25pt"/>
                  <v:shape id="_x0000_s8224" type="#_x0000_t32" style="position:absolute;left:4055;top:1659;width:611;height:253" o:connectortype="straight" strokecolor="#548dd4 [1951]" strokeweight="2.25pt"/>
                  <v:shape id="_x0000_s8225" type="#_x0000_t32" style="position:absolute;left:4666;top:1912;width:483;height:0" o:connectortype="straight" strokecolor="#548dd4 [1951]" strokeweight="2.25pt"/>
                  <v:shape id="_x0000_s8226" type="#_x0000_t32" style="position:absolute;left:5149;top:1498;width:1049;height:414;flip:y" o:connectortype="straight" strokecolor="#548dd4 [1951]" strokeweight="2.25pt"/>
                </v:group>
                <v:shape id="_x0000_s8227" type="#_x0000_t32" style="position:absolute;left:6198;top:1498;width:1094;height:0" o:connectortype="straight" strokecolor="#548dd4 [1951]" strokeweight="2.25pt"/>
              </v:group>
              <v:shape id="_x0000_s8228" type="#_x0000_t32" style="position:absolute;left:4273;top:12037;width:5766;height:1;flip:x" o:connectortype="straight" strokecolor="#548dd4 [1951]" strokeweight="2.25pt"/>
              <v:shape id="_x0000_s8229" type="#_x0000_t32" style="position:absolute;left:4156;top:12556;width:4761;height:268" o:connectortype="straight" strokecolor="#548dd4 [1951]" strokeweight="2.25pt"/>
              <v:group id="_x0000_s8230" style="position:absolute;left:3962;top:12045;width:318;height:511" coordorigin="3962,11877" coordsize="318,511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8231" type="#_x0000_t19" style="position:absolute;left:3962;top:11877;width:311;height:379;flip:x" strokecolor="#548dd4 [1951]" strokeweight="2.25pt"/>
                <v:shape id="_x0000_s8232" type="#_x0000_t19" style="position:absolute;left:3963;top:12256;width:317;height:132;rotation:180" coordsize="21600,20749" adj="-4840879,,,20749" path="wr-21600,-851,21600,42349,6002,,21600,20749nfewr-21600,-851,21600,42349,6002,,21600,20749l,20749nsxe" strokecolor="#548dd4 [1951]" strokeweight="2.25pt">
                  <v:path o:connectlocs="6002,0;21600,20749;0,20749"/>
                </v:shape>
              </v:group>
              <v:shape id="_x0000_s8233" type="#_x0000_t32" style="position:absolute;left:5794;top:10754;width:1026;height:454" o:connectortype="straight" strokecolor="#548dd4 [1951]" strokeweight="2.25pt"/>
            </v:group>
            <v:shape id="_x0000_s8234" type="#_x0000_t136" style="position:absolute;left:13631;top:1734;width:853;height:305" fillcolor="#06f" strokecolor="#33c" strokeweight="1pt">
              <v:shadow on="t" color="#99f" offset="3pt"/>
              <v:textpath style="font-family:&quot;Arial Black&quot;;font-size:20pt;v-text-kern:t" trim="t" fitpath="t" string="2016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99B"/>
    <w:multiLevelType w:val="hybridMultilevel"/>
    <w:tmpl w:val="6B96D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235"/>
    <o:shapelayout v:ext="edit">
      <o:idmap v:ext="edit" data="8"/>
      <o:rules v:ext="edit">
        <o:r id="V:Rule1" type="arc" idref="#_x0000_s8210"/>
        <o:r id="V:Rule2" type="arc" idref="#_x0000_s8211"/>
        <o:r id="V:Rule3" type="connector" idref="#_x0000_s8204"/>
        <o:r id="V:Rule4" type="connector" idref="#_x0000_s8205"/>
        <o:r id="V:Rule5" type="connector" idref="#_x0000_s8207"/>
        <o:r id="V:Rule6" type="connector" idref="#_x0000_s8206"/>
        <o:r id="V:Rule7" type="connector" idref="#_x0000_s8201"/>
        <o:r id="V:Rule8" type="connector" idref="#_x0000_s8197"/>
        <o:r id="V:Rule9" type="connector" idref="#_x0000_s8212"/>
        <o:r id="V:Rule10" type="connector" idref="#_x0000_s8202"/>
        <o:r id="V:Rule11" type="connector" idref="#_x0000_s8203"/>
        <o:r id="V:Rule12" type="connector" idref="#_x0000_s8208"/>
        <o:r id="V:Rule13" type="arc" idref="#_x0000_s8231"/>
        <o:r id="V:Rule14" type="arc" idref="#_x0000_s8232"/>
        <o:r id="V:Rule15" type="connector" idref="#_x0000_s8225"/>
        <o:r id="V:Rule16" type="connector" idref="#_x0000_s8226"/>
        <o:r id="V:Rule17" type="connector" idref="#_x0000_s8228"/>
        <o:r id="V:Rule18" type="connector" idref="#_x0000_s8227"/>
        <o:r id="V:Rule19" type="connector" idref="#_x0000_s8222"/>
        <o:r id="V:Rule20" type="connector" idref="#_x0000_s8218"/>
        <o:r id="V:Rule21" type="connector" idref="#_x0000_s8233"/>
        <o:r id="V:Rule22" type="connector" idref="#_x0000_s8223"/>
        <o:r id="V:Rule23" type="connector" idref="#_x0000_s8224"/>
        <o:r id="V:Rule24" type="connector" idref="#_x0000_s82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36600"/>
    <w:rsid w:val="000227C9"/>
    <w:rsid w:val="00065960"/>
    <w:rsid w:val="000A1691"/>
    <w:rsid w:val="000C61E0"/>
    <w:rsid w:val="000F6781"/>
    <w:rsid w:val="00405992"/>
    <w:rsid w:val="004C30D4"/>
    <w:rsid w:val="00536600"/>
    <w:rsid w:val="005D37E4"/>
    <w:rsid w:val="006529EC"/>
    <w:rsid w:val="006F2430"/>
    <w:rsid w:val="007C446A"/>
    <w:rsid w:val="008136D2"/>
    <w:rsid w:val="008E526A"/>
    <w:rsid w:val="009F37C1"/>
    <w:rsid w:val="00A00901"/>
    <w:rsid w:val="00A6606D"/>
    <w:rsid w:val="00A72543"/>
    <w:rsid w:val="00AB41A4"/>
    <w:rsid w:val="00AE6810"/>
    <w:rsid w:val="00B53089"/>
    <w:rsid w:val="00C136A5"/>
    <w:rsid w:val="00C14B70"/>
    <w:rsid w:val="00C90E45"/>
    <w:rsid w:val="00CE478D"/>
    <w:rsid w:val="00E612EB"/>
    <w:rsid w:val="00FD3CD9"/>
    <w:rsid w:val="00FE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2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901"/>
  </w:style>
  <w:style w:type="paragraph" w:styleId="Pidipagina">
    <w:name w:val="footer"/>
    <w:basedOn w:val="Normale"/>
    <w:link w:val="Pidipagina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9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90E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5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901"/>
  </w:style>
  <w:style w:type="paragraph" w:styleId="Pidipagina">
    <w:name w:val="footer"/>
    <w:basedOn w:val="Normale"/>
    <w:link w:val="Pidipagina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9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0E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5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C1376E-1F50-45B6-A29B-F01006AC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ISTeA 2014 </vt:lpstr>
    </vt:vector>
  </TitlesOfParts>
  <Company>Università Politecnica delle Marche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ISTeA 2014</dc:title>
  <dc:creator>Alex2</dc:creator>
  <cp:lastModifiedBy>Maurizio</cp:lastModifiedBy>
  <cp:revision>3</cp:revision>
  <dcterms:created xsi:type="dcterms:W3CDTF">2016-03-01T20:54:00Z</dcterms:created>
  <dcterms:modified xsi:type="dcterms:W3CDTF">2016-03-01T21:01:00Z</dcterms:modified>
</cp:coreProperties>
</file>